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DE84A0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D2EC5" w:rsidRPr="00CD2EC5">
        <w:rPr>
          <w:rFonts w:ascii="Verdana" w:hAnsi="Verdana" w:cstheme="minorHAnsi"/>
          <w:b/>
          <w:sz w:val="20"/>
          <w:szCs w:val="20"/>
        </w:rPr>
        <w:t xml:space="preserve">Wykonanie dokumentacji projektowych oraz wymiana istniejących linii napowietrznych </w:t>
      </w:r>
      <w:proofErr w:type="spellStart"/>
      <w:r w:rsidR="00CD2EC5" w:rsidRPr="00CD2EC5">
        <w:rPr>
          <w:rFonts w:ascii="Verdana" w:hAnsi="Verdana" w:cstheme="minorHAnsi"/>
          <w:b/>
          <w:sz w:val="20"/>
          <w:szCs w:val="20"/>
        </w:rPr>
        <w:t>nN</w:t>
      </w:r>
      <w:proofErr w:type="spellEnd"/>
      <w:r w:rsidR="00CD2EC5" w:rsidRPr="00CD2EC5">
        <w:rPr>
          <w:rFonts w:ascii="Verdana" w:hAnsi="Verdana" w:cstheme="minorHAnsi"/>
          <w:b/>
          <w:sz w:val="20"/>
          <w:szCs w:val="20"/>
        </w:rPr>
        <w:t xml:space="preserve"> wraz z przyłączami na terenie Rejonu Energetycznego Łódź (miejscowość Łódź, gmina Łódź) w podziale na 5 części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</w:t>
      </w:r>
      <w:r w:rsidR="00B056C8">
        <w:rPr>
          <w:rFonts w:cstheme="minorHAnsi"/>
          <w:b/>
        </w:rPr>
        <w:t>0458</w:t>
      </w:r>
      <w:r w:rsidR="00CD2EC5">
        <w:rPr>
          <w:rFonts w:cstheme="minorHAnsi"/>
          <w:b/>
        </w:rPr>
        <w:t>6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1B1F50B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056C8">
            <w:rPr>
              <w:rFonts w:asciiTheme="majorHAnsi" w:hAnsiTheme="majorHAnsi"/>
              <w:color w:val="000000" w:themeColor="text1"/>
              <w:sz w:val="14"/>
              <w:szCs w:val="18"/>
            </w:rPr>
            <w:t>0458</w:t>
          </w:r>
          <w:r w:rsidR="00CD2EC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1C67"/>
    <w:rsid w:val="00101BCF"/>
    <w:rsid w:val="001035C8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6F5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AC9"/>
    <w:rsid w:val="006F0F59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59D3"/>
    <w:rsid w:val="00857549"/>
    <w:rsid w:val="008707CC"/>
    <w:rsid w:val="00872F1F"/>
    <w:rsid w:val="00884D47"/>
    <w:rsid w:val="008A7413"/>
    <w:rsid w:val="008B07E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016C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6C8"/>
    <w:rsid w:val="00B05E1A"/>
    <w:rsid w:val="00B10201"/>
    <w:rsid w:val="00B10A71"/>
    <w:rsid w:val="00B17A2B"/>
    <w:rsid w:val="00B260E3"/>
    <w:rsid w:val="00B3053E"/>
    <w:rsid w:val="00B31C09"/>
    <w:rsid w:val="00B379DE"/>
    <w:rsid w:val="00B40CC3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D2EC5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POST/DYS/OLD/GZ/04586/2025                        </dmsv2SWPP2ObjectNumber>
    <dmsv2SWPP2SumMD5 xmlns="http://schemas.microsoft.com/sharepoint/v3">e7131328036f7a7045bc10d78980574c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JEUP5JKVCYQC-1133723987-28330</_dlc_DocId>
    <_dlc_DocIdUrl xmlns="a19cb1c7-c5c7-46d4-85ae-d83685407bba">
      <Url>https://swpp2.dms.gkpge.pl/sites/41/_layouts/15/DocIdRedir.aspx?ID=JEUP5JKVCYQC-1133723987-28330</Url>
      <Description>JEUP5JKVCYQC-1133723987-28330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FD223B-A3CD-433B-A5D8-54DA956235A8}"/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BD12D6-B5BA-4CE0-A7AE-27DDD234C1A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14</cp:revision>
  <cp:lastPrinted>2024-07-15T11:21:00Z</cp:lastPrinted>
  <dcterms:created xsi:type="dcterms:W3CDTF">2025-10-01T08:35:00Z</dcterms:created>
  <dcterms:modified xsi:type="dcterms:W3CDTF">2025-12-18T10:39:00Z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6c752243-d427-4145-ab94-2da5cc332624</vt:lpwstr>
  </property>
</Properties>
</file>